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C8161D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326F7F" w:rsidRPr="00326F7F" w:rsidRDefault="00410F1F" w:rsidP="00326F7F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326F7F" w:rsidRPr="00326F7F">
        <w:rPr>
          <w:b/>
          <w:color w:val="000000"/>
          <w:sz w:val="23"/>
          <w:szCs w:val="23"/>
        </w:rPr>
        <w:t>Земельный участок находится в охранной зоне сооружения – «Газопровод низкого давления протяженностью 18208.58 м, Челябинская обл., г. Златоуст, район центра». Реестровый номер – 74:25-6.1793.</w:t>
      </w:r>
    </w:p>
    <w:p w:rsidR="00410F1F" w:rsidRPr="002464C1" w:rsidRDefault="00326F7F" w:rsidP="00326F7F">
      <w:pPr>
        <w:widowControl/>
        <w:jc w:val="both"/>
        <w:rPr>
          <w:color w:val="000000"/>
          <w:sz w:val="23"/>
          <w:szCs w:val="23"/>
        </w:rPr>
      </w:pPr>
      <w:bookmarkStart w:id="2" w:name="_GoBack"/>
      <w:bookmarkEnd w:id="2"/>
      <w:r w:rsidRPr="00326F7F">
        <w:rPr>
          <w:b/>
          <w:color w:val="000000"/>
          <w:sz w:val="23"/>
          <w:szCs w:val="23"/>
        </w:rPr>
        <w:t>В отношении земельного участка установлен публичный сервитут. Реестровый номер – 74:25:0000000-17.103.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26F7F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448D0"/>
    <w:rsid w:val="00876743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161D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0816B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2025-10-09T08:08:00Z</dcterms:created>
  <dcterms:modified xsi:type="dcterms:W3CDTF">2025-10-09T08:08:00Z</dcterms:modified>
</cp:coreProperties>
</file>